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262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0"/>
        <w:gridCol w:w="5206"/>
        <w:gridCol w:w="2435"/>
        <w:gridCol w:w="4851"/>
      </w:tblGrid>
      <w:tr w:rsidR="003E2DEB" w:rsidRPr="002C139D" w:rsidTr="00DA3BB0">
        <w:trPr>
          <w:trHeight w:val="485"/>
        </w:trPr>
        <w:tc>
          <w:tcPr>
            <w:tcW w:w="13262" w:type="dxa"/>
            <w:gridSpan w:val="4"/>
            <w:shd w:val="clear" w:color="auto" w:fill="C6D9F1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br w:type="page"/>
              <w:t>PHẦN MỀM MÁY TÍNH</w:t>
            </w:r>
          </w:p>
        </w:tc>
      </w:tr>
      <w:tr w:rsidR="003E2DEB" w:rsidRPr="002C139D" w:rsidTr="00DA3BB0">
        <w:trPr>
          <w:trHeight w:val="890"/>
        </w:trPr>
        <w:tc>
          <w:tcPr>
            <w:tcW w:w="770" w:type="dxa"/>
            <w:shd w:val="clear" w:color="auto" w:fill="D9D9D9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BÀI</w:t>
            </w:r>
          </w:p>
        </w:tc>
        <w:tc>
          <w:tcPr>
            <w:tcW w:w="5206" w:type="dxa"/>
            <w:shd w:val="clear" w:color="auto" w:fill="D9D9D9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TÊN BÀI HỌC</w:t>
            </w:r>
          </w:p>
        </w:tc>
        <w:tc>
          <w:tcPr>
            <w:tcW w:w="2435" w:type="dxa"/>
            <w:shd w:val="clear" w:color="auto" w:fill="D9D9D9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THỜI GIAN (BUỔI)</w:t>
            </w:r>
          </w:p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THỰC HÀNH</w:t>
            </w:r>
          </w:p>
        </w:tc>
        <w:tc>
          <w:tcPr>
            <w:tcW w:w="4851" w:type="dxa"/>
            <w:shd w:val="clear" w:color="auto" w:fill="D9D9D9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GHI CHÚ</w:t>
            </w:r>
          </w:p>
        </w:tc>
      </w:tr>
      <w:tr w:rsidR="003E2DEB" w:rsidRPr="002C139D" w:rsidTr="00DA3BB0">
        <w:tc>
          <w:tcPr>
            <w:tcW w:w="770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XỬ LÝ SỰ CỐ HĐH VÀ PHẦN MỀM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851" w:type="dxa"/>
            <w:shd w:val="clear" w:color="auto" w:fill="auto"/>
          </w:tcPr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Quy trình và nguyên tắc xử lý sự cố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Xlsc hđh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Xlsc phần mềm ứng dụng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Giao đồ án phần mềm</w:t>
            </w:r>
          </w:p>
        </w:tc>
      </w:tr>
      <w:tr w:rsidR="003E2DEB" w:rsidRPr="002C139D" w:rsidTr="00DA3BB0">
        <w:tc>
          <w:tcPr>
            <w:tcW w:w="770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XỬ LÝ SỰ CỐ INTERNET VÀ AN TOÀN HỆ THỐNG MÁY TÍNH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2</w:t>
            </w:r>
          </w:p>
        </w:tc>
        <w:tc>
          <w:tcPr>
            <w:tcW w:w="4851" w:type="dxa"/>
            <w:shd w:val="clear" w:color="auto" w:fill="auto"/>
          </w:tcPr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Khắc phục sự cố kết nối internet, trình duyệt web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Thiết lập account email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Backup và đồng bộ hóa dữ liệu email với các ứng dụng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Thiết lập an toàn cho hệ thống và dữ liệu trên máy tính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Phân loại phần mềm ứng dụng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Vận dụng phần mềm tiện ích vào việc an toàn và tối ưu hóa hệ thống máy tính</w:t>
            </w:r>
          </w:p>
        </w:tc>
      </w:tr>
      <w:tr w:rsidR="003E2DEB" w:rsidRPr="002C139D" w:rsidTr="00DA3BB0">
        <w:tc>
          <w:tcPr>
            <w:tcW w:w="770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  <w:tc>
          <w:tcPr>
            <w:tcW w:w="5206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BÁO CÁO ĐỒ ÁN PHẦN CỨNG</w:t>
            </w:r>
          </w:p>
        </w:tc>
        <w:tc>
          <w:tcPr>
            <w:tcW w:w="2435" w:type="dxa"/>
            <w:shd w:val="clear" w:color="auto" w:fill="auto"/>
            <w:vAlign w:val="center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1</w:t>
            </w:r>
          </w:p>
        </w:tc>
        <w:tc>
          <w:tcPr>
            <w:tcW w:w="4851" w:type="dxa"/>
            <w:shd w:val="clear" w:color="auto" w:fill="auto"/>
          </w:tcPr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Từng thành viên từng nhóm báo cáo đồ án qua slide</w:t>
            </w:r>
          </w:p>
          <w:p w:rsidR="003E2DEB" w:rsidRPr="008A2B0A" w:rsidRDefault="003E2DEB" w:rsidP="00DA3BB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8A2B0A">
              <w:rPr>
                <w:rFonts w:ascii="Tahoma" w:hAnsi="Tahoma" w:cs="Tahoma"/>
                <w:sz w:val="20"/>
                <w:szCs w:val="20"/>
              </w:rPr>
              <w:t>HV phản biện, gv đút kết nội dung</w:t>
            </w:r>
          </w:p>
        </w:tc>
      </w:tr>
      <w:tr w:rsidR="003E2DEB" w:rsidRPr="002C139D" w:rsidTr="00DA3BB0">
        <w:tc>
          <w:tcPr>
            <w:tcW w:w="5976" w:type="dxa"/>
            <w:gridSpan w:val="2"/>
            <w:shd w:val="clear" w:color="auto" w:fill="D9D9D9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TỔNG CỘNG</w:t>
            </w:r>
          </w:p>
        </w:tc>
        <w:tc>
          <w:tcPr>
            <w:tcW w:w="2435" w:type="dxa"/>
            <w:shd w:val="clear" w:color="auto" w:fill="D9D9D9"/>
          </w:tcPr>
          <w:p w:rsidR="003E2DEB" w:rsidRPr="008A2B0A" w:rsidRDefault="003E2DEB" w:rsidP="00DA3BB0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A2B0A">
              <w:rPr>
                <w:rFonts w:ascii="Tahoma" w:hAnsi="Tahoma" w:cs="Tahoma"/>
                <w:b/>
                <w:sz w:val="20"/>
                <w:szCs w:val="20"/>
              </w:rPr>
              <w:t>5</w:t>
            </w:r>
          </w:p>
        </w:tc>
        <w:tc>
          <w:tcPr>
            <w:tcW w:w="4851" w:type="dxa"/>
            <w:shd w:val="clear" w:color="auto" w:fill="D9D9D9"/>
          </w:tcPr>
          <w:p w:rsidR="003E2DEB" w:rsidRPr="008A2B0A" w:rsidRDefault="003E2DEB" w:rsidP="00DA3BB0">
            <w:pPr>
              <w:pStyle w:val="ListParagraph"/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3D6859" w:rsidRDefault="003E2DEB">
      <w:bookmarkStart w:id="0" w:name="_GoBack"/>
      <w:bookmarkEnd w:id="0"/>
    </w:p>
    <w:sectPr w:rsidR="003D68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764C5"/>
    <w:multiLevelType w:val="hybridMultilevel"/>
    <w:tmpl w:val="3E20AC9A"/>
    <w:lvl w:ilvl="0" w:tplc="64AEE0A8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DEB"/>
    <w:rsid w:val="0006444F"/>
    <w:rsid w:val="003E2DEB"/>
    <w:rsid w:val="00CD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DE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D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DE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D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1</cp:revision>
  <dcterms:created xsi:type="dcterms:W3CDTF">2017-04-13T14:28:00Z</dcterms:created>
  <dcterms:modified xsi:type="dcterms:W3CDTF">2017-04-13T14:29:00Z</dcterms:modified>
</cp:coreProperties>
</file>